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C7" w:rsidRDefault="005645C7" w:rsidP="005645C7">
      <w:pPr>
        <w:jc w:val="left"/>
        <w:rPr>
          <w:rFonts w:eastAsia="方正黑体_GBK"/>
          <w:color w:val="000000" w:themeColor="text1"/>
          <w:sz w:val="32"/>
          <w:szCs w:val="32"/>
        </w:rPr>
      </w:pPr>
      <w:r>
        <w:rPr>
          <w:rFonts w:eastAsia="方正黑体_GBK"/>
          <w:color w:val="000000" w:themeColor="text1"/>
          <w:sz w:val="32"/>
          <w:szCs w:val="32"/>
        </w:rPr>
        <w:t>附件</w:t>
      </w:r>
      <w:r>
        <w:rPr>
          <w:rFonts w:eastAsia="方正黑体_GBK" w:hint="eastAsia"/>
          <w:color w:val="000000" w:themeColor="text1"/>
          <w:sz w:val="32"/>
          <w:szCs w:val="32"/>
        </w:rPr>
        <w:t>5</w:t>
      </w:r>
      <w:r>
        <w:rPr>
          <w:rFonts w:eastAsia="方正黑体_GBK" w:hint="eastAsia"/>
          <w:color w:val="000000" w:themeColor="text1"/>
          <w:sz w:val="32"/>
          <w:szCs w:val="32"/>
        </w:rPr>
        <w:t>：</w:t>
      </w:r>
    </w:p>
    <w:p w:rsidR="005645C7" w:rsidRDefault="005645C7" w:rsidP="005645C7">
      <w:pPr>
        <w:jc w:val="center"/>
        <w:rPr>
          <w:rFonts w:eastAsia="方正小标宋_GBK"/>
          <w:color w:val="000000" w:themeColor="text1"/>
          <w:sz w:val="44"/>
          <w:szCs w:val="44"/>
        </w:rPr>
      </w:pPr>
      <w:r>
        <w:rPr>
          <w:rFonts w:eastAsia="方正小标宋_GBK"/>
          <w:color w:val="000000" w:themeColor="text1"/>
          <w:sz w:val="44"/>
          <w:szCs w:val="44"/>
        </w:rPr>
        <w:t>重庆市大足区国衡商贸股份有限公司</w:t>
      </w:r>
    </w:p>
    <w:p w:rsidR="005645C7" w:rsidRDefault="005645C7" w:rsidP="005645C7">
      <w:pPr>
        <w:jc w:val="center"/>
        <w:rPr>
          <w:rFonts w:eastAsia="方正小标宋_GBK"/>
          <w:color w:val="000000" w:themeColor="text1"/>
          <w:sz w:val="44"/>
          <w:szCs w:val="44"/>
        </w:rPr>
      </w:pPr>
      <w:proofErr w:type="gramStart"/>
      <w:r>
        <w:rPr>
          <w:rFonts w:eastAsia="方正小标宋_GBK"/>
          <w:color w:val="000000" w:themeColor="text1"/>
          <w:sz w:val="44"/>
          <w:szCs w:val="44"/>
        </w:rPr>
        <w:t>微信公众号</w:t>
      </w:r>
      <w:proofErr w:type="gramEnd"/>
    </w:p>
    <w:p w:rsidR="005645C7" w:rsidRDefault="005645C7" w:rsidP="005645C7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114300" distR="114300" wp14:anchorId="765B1992" wp14:editId="1FF0E72F">
            <wp:extent cx="2400300" cy="2400300"/>
            <wp:effectExtent l="0" t="0" r="0" b="0"/>
            <wp:docPr id="1" name="图片 1" descr=")3V4$1FBB}}ID[AE4$OIH@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)3V4$1FBB}}ID[AE4$OIH@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BBE" w:rsidRDefault="005645C7">
      <w:bookmarkStart w:id="0" w:name="_GoBack"/>
      <w:bookmarkEnd w:id="0"/>
    </w:p>
    <w:sectPr w:rsidR="00417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5C7"/>
    <w:rsid w:val="00246FF4"/>
    <w:rsid w:val="005645C7"/>
    <w:rsid w:val="0065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645C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semiHidden/>
    <w:unhideWhenUsed/>
    <w:rsid w:val="005645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5645C7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5645C7"/>
    <w:rPr>
      <w:sz w:val="18"/>
      <w:szCs w:val="18"/>
    </w:rPr>
  </w:style>
  <w:style w:type="character" w:customStyle="1" w:styleId="Char0">
    <w:name w:val="批注框文本 Char"/>
    <w:basedOn w:val="a1"/>
    <w:link w:val="a4"/>
    <w:uiPriority w:val="99"/>
    <w:semiHidden/>
    <w:rsid w:val="005645C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645C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semiHidden/>
    <w:unhideWhenUsed/>
    <w:rsid w:val="005645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5645C7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5645C7"/>
    <w:rPr>
      <w:sz w:val="18"/>
      <w:szCs w:val="18"/>
    </w:rPr>
  </w:style>
  <w:style w:type="character" w:customStyle="1" w:styleId="Char0">
    <w:name w:val="批注框文本 Char"/>
    <w:basedOn w:val="a1"/>
    <w:link w:val="a4"/>
    <w:uiPriority w:val="99"/>
    <w:semiHidden/>
    <w:rsid w:val="005645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>Sky123.Org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2022-10-25T14:11:00Z</dcterms:created>
  <dcterms:modified xsi:type="dcterms:W3CDTF">2022-10-25T14:11:00Z</dcterms:modified>
</cp:coreProperties>
</file>