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eastAsia="方正黑体_GBK"/>
          <w:b/>
          <w:sz w:val="32"/>
        </w:rPr>
      </w:pPr>
      <w:r>
        <w:rPr>
          <w:rFonts w:hint="eastAsia" w:eastAsia="方正黑体_GBK"/>
          <w:bCs/>
          <w:sz w:val="32"/>
        </w:rPr>
        <w:t>附件</w:t>
      </w:r>
      <w:r>
        <w:rPr>
          <w:rFonts w:eastAsia="方正黑体_GBK"/>
          <w:bCs/>
          <w:sz w:val="32"/>
        </w:rPr>
        <w:t>4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重庆市</w:t>
      </w:r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3</w:t>
      </w:r>
      <w:r>
        <w:rPr>
          <w:rFonts w:hint="eastAsia" w:eastAsia="方正小标宋_GBK"/>
          <w:bCs/>
          <w:sz w:val="36"/>
          <w:szCs w:val="36"/>
        </w:rPr>
        <w:t>年度考试录用公务员报名推荐表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楷体_GB2312" w:eastAsia="楷体_GB2312"/>
          <w:sz w:val="24"/>
        </w:rPr>
        <w:t>(适用于尚未取得毕业证、学位证的普通高等学历教育202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年毕业生)</w:t>
      </w:r>
    </w:p>
    <w:p>
      <w:pPr>
        <w:snapToGrid w:val="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                       报考职位：</w:t>
      </w:r>
    </w:p>
    <w:tbl>
      <w:tblPr>
        <w:tblStyle w:val="2"/>
        <w:tblW w:w="873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就读校、</w:t>
            </w:r>
          </w:p>
          <w:p>
            <w:pPr>
              <w:ind w:left="2" w:leftChars="1"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 学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6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况</w:t>
            </w:r>
          </w:p>
        </w:tc>
        <w:tc>
          <w:tcPr>
            <w:tcW w:w="7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历</w:t>
            </w:r>
          </w:p>
        </w:tc>
        <w:tc>
          <w:tcPr>
            <w:tcW w:w="7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7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ind w:left="1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该同学为我校202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</w:rPr>
              <w:t>年应届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）毕业生，能在202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</w:rPr>
              <w:t>年7月31日前取得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）毕业证书和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填学士、硕士或博士</w:t>
            </w:r>
            <w:r>
              <w:rPr>
                <w:rFonts w:hint="eastAsia" w:ascii="仿宋_GB2312" w:eastAsia="仿宋_GB2312"/>
                <w:sz w:val="22"/>
              </w:rPr>
              <w:t>）学位证书。</w:t>
            </w:r>
          </w:p>
          <w:p>
            <w:pPr>
              <w:ind w:firstLine="330" w:firstLineChars="150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其以上情况是否属实：</w:t>
            </w: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  培养学校（院、系）签章</w:t>
            </w:r>
          </w:p>
          <w:p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       年    月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leftChars="2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请报考者如实填写，以免影响正常录用工作；无毕业学校（院、系）签章的，</w:t>
      </w:r>
      <w:r>
        <w:rPr>
          <w:rFonts w:hint="eastAsia" w:ascii="仿宋_GB2312" w:eastAsia="仿宋_GB2312"/>
          <w:sz w:val="22"/>
          <w:lang w:val="en-US" w:eastAsia="zh-CN"/>
        </w:rPr>
        <w:t xml:space="preserve">  </w:t>
      </w:r>
    </w:p>
    <w:p>
      <w:pPr>
        <w:numPr>
          <w:ilvl w:val="0"/>
          <w:numId w:val="0"/>
        </w:numPr>
        <w:snapToGrid w:val="0"/>
        <w:spacing w:line="240" w:lineRule="exact"/>
        <w:ind w:left="420" w:leftChars="200" w:firstLine="220" w:firstLineChars="1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此表无效。</w:t>
      </w:r>
    </w:p>
    <w:p>
      <w:p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2.“生源”指高考时户口所在的省、自治区、直辖市。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3.“奖惩情况”包括考生大学期间的各种奖励或惩处。</w:t>
      </w:r>
    </w:p>
    <w:p>
      <w:p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4.“个人简历”从高中入学时间开始填写。</w:t>
      </w:r>
    </w:p>
    <w:p>
      <w:pPr>
        <w:snapToGrid w:val="0"/>
        <w:spacing w:line="240" w:lineRule="exact"/>
        <w:ind w:firstLine="440" w:firstLineChars="200"/>
        <w:rPr>
          <w:rFonts w:hint="eastAsia"/>
        </w:rPr>
      </w:pPr>
      <w:r>
        <w:rPr>
          <w:rFonts w:hint="eastAsia" w:ascii="仿宋_GB2312" w:eastAsia="仿宋_GB2312"/>
          <w:sz w:val="22"/>
        </w:rPr>
        <w:t>5.报考者贴近期免冠证件照一张。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C1"/>
    <w:rsid w:val="0018774F"/>
    <w:rsid w:val="001D21B5"/>
    <w:rsid w:val="00670EC1"/>
    <w:rsid w:val="4FFE9D52"/>
    <w:rsid w:val="B8B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545</Characters>
  <Lines>4</Lines>
  <Paragraphs>1</Paragraphs>
  <TotalTime>4</TotalTime>
  <ScaleCrop>false</ScaleCrop>
  <LinksUpToDate>false</LinksUpToDate>
  <CharactersWithSpaces>639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2021-01-29T23:23:00Z</dcterms:created>
  <dc:creator>acer</dc:creator>
  <cp:lastModifiedBy>huangyz</cp:lastModifiedBy>
  <dcterms:modified xsi:type="dcterms:W3CDTF">2023-01-08T12:51:46Z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